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17FA" w14:textId="77777777" w:rsidR="004B7AD5" w:rsidRPr="004B7AD5" w:rsidRDefault="004B7AD5" w:rsidP="004B7AD5">
      <w:pPr>
        <w:jc w:val="center"/>
        <w:rPr>
          <w:b/>
        </w:rPr>
      </w:pPr>
      <w:bookmarkStart w:id="0" w:name="_GoBack"/>
      <w:bookmarkEnd w:id="0"/>
      <w:r w:rsidRPr="004B7AD5">
        <w:rPr>
          <w:b/>
        </w:rPr>
        <w:t>Krajské asistenční centrum pomoci Ukrajině</w:t>
      </w:r>
    </w:p>
    <w:p w14:paraId="30D4AE35" w14:textId="77777777" w:rsidR="004B7AD5" w:rsidRDefault="004B7AD5" w:rsidP="004B7AD5">
      <w:pPr>
        <w:spacing w:after="0"/>
      </w:pPr>
      <w:r>
        <w:t>Adresa:</w:t>
      </w:r>
      <w:r>
        <w:tab/>
      </w:r>
      <w:r>
        <w:tab/>
        <w:t>Městská knihovna v Praze</w:t>
      </w:r>
    </w:p>
    <w:p w14:paraId="6A2BFFAB" w14:textId="77777777" w:rsidR="004B7AD5" w:rsidRDefault="004B7AD5" w:rsidP="004B7AD5">
      <w:pPr>
        <w:spacing w:after="0"/>
      </w:pPr>
      <w:r>
        <w:tab/>
      </w:r>
      <w:r>
        <w:tab/>
        <w:t>Mariánské náměstí 98/1</w:t>
      </w:r>
    </w:p>
    <w:p w14:paraId="34FC29D9" w14:textId="77777777" w:rsidR="004B7AD5" w:rsidRDefault="004B7AD5" w:rsidP="004B7AD5">
      <w:pPr>
        <w:spacing w:after="0"/>
      </w:pPr>
      <w:r>
        <w:tab/>
      </w:r>
      <w:r>
        <w:tab/>
        <w:t>Praha 1</w:t>
      </w:r>
    </w:p>
    <w:p w14:paraId="48DE44CB" w14:textId="77777777" w:rsidR="004B7AD5" w:rsidRDefault="004B7AD5" w:rsidP="004B7AD5">
      <w:pPr>
        <w:spacing w:before="240"/>
      </w:pPr>
      <w:r>
        <w:t>Provozní doba od pondělí do neděle – 9:00 – 17:00</w:t>
      </w:r>
    </w:p>
    <w:p w14:paraId="12020D38" w14:textId="77777777" w:rsidR="004B7AD5" w:rsidRDefault="004B7AD5" w:rsidP="004B7AD5">
      <w:pPr>
        <w:spacing w:before="240" w:after="0"/>
      </w:pPr>
      <w:r>
        <w:t>Doprava:</w:t>
      </w:r>
      <w:r>
        <w:tab/>
        <w:t>Metro A – Staroměstská</w:t>
      </w:r>
    </w:p>
    <w:p w14:paraId="73C1DF47" w14:textId="77777777" w:rsidR="004B7AD5" w:rsidRDefault="004B7AD5" w:rsidP="004B7AD5">
      <w:pPr>
        <w:spacing w:after="0"/>
      </w:pPr>
      <w:r>
        <w:tab/>
      </w:r>
      <w:r>
        <w:tab/>
      </w:r>
      <w:proofErr w:type="gramStart"/>
      <w:r>
        <w:t>Tram - Staroměstská</w:t>
      </w:r>
      <w:proofErr w:type="gramEnd"/>
    </w:p>
    <w:p w14:paraId="6F9FA100" w14:textId="77777777" w:rsidR="00F016FE" w:rsidRDefault="001616F6" w:rsidP="004B7AD5">
      <w:pPr>
        <w:spacing w:before="240"/>
      </w:pPr>
      <w:r>
        <w:t>Činnost v KACPU</w:t>
      </w:r>
    </w:p>
    <w:p w14:paraId="59F060BA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Poskytování informací</w:t>
      </w:r>
    </w:p>
    <w:p w14:paraId="75BBB6C7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Tlumočnické služby</w:t>
      </w:r>
    </w:p>
    <w:p w14:paraId="3D5FF01F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Zajištění povolení k pobytu</w:t>
      </w:r>
    </w:p>
    <w:p w14:paraId="248BAA9B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Zajištění ubytování</w:t>
      </w:r>
    </w:p>
    <w:p w14:paraId="1D1CD1E1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Zajištění základních potřeb (léky, první pomoc a</w:t>
      </w:r>
      <w:r w:rsidR="00252CFF">
        <w:t xml:space="preserve"> další</w:t>
      </w:r>
      <w:r>
        <w:t>)</w:t>
      </w:r>
    </w:p>
    <w:p w14:paraId="75AC68D8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Zajištění transportu do místa ubytování</w:t>
      </w:r>
    </w:p>
    <w:p w14:paraId="723F2AF0" w14:textId="77777777" w:rsidR="001616F6" w:rsidRDefault="001616F6" w:rsidP="001616F6">
      <w:pPr>
        <w:pStyle w:val="Odstavecseseznamem"/>
        <w:numPr>
          <w:ilvl w:val="0"/>
          <w:numId w:val="1"/>
        </w:numPr>
      </w:pPr>
      <w:r>
        <w:t>Zajištění přístupu ke zdravotní péči v ČR</w:t>
      </w:r>
    </w:p>
    <w:p w14:paraId="7C5F3EC8" w14:textId="77777777" w:rsidR="00252CFF" w:rsidRDefault="001616F6" w:rsidP="00252CFF">
      <w:pPr>
        <w:pStyle w:val="Odstavecseseznamem"/>
        <w:numPr>
          <w:ilvl w:val="0"/>
          <w:numId w:val="1"/>
        </w:numPr>
      </w:pPr>
      <w:r>
        <w:t>Psycho</w:t>
      </w:r>
      <w:r w:rsidR="00252CFF">
        <w:t>sociální</w:t>
      </w:r>
      <w:r>
        <w:t xml:space="preserve"> pomoc</w:t>
      </w:r>
    </w:p>
    <w:p w14:paraId="6CF879C3" w14:textId="2FBF466D" w:rsidR="001616F6" w:rsidRDefault="004B7AD5" w:rsidP="001616F6">
      <w:r>
        <w:t xml:space="preserve">Další informace: </w:t>
      </w:r>
      <w:r>
        <w:tab/>
        <w:t>i</w:t>
      </w:r>
      <w:r w:rsidR="001923FF">
        <w:t>nfolinka Ministerstva vnitra +420 974 801</w:t>
      </w:r>
      <w:r w:rsidR="00180C4F">
        <w:t> </w:t>
      </w:r>
      <w:r w:rsidR="001923FF">
        <w:t>802</w:t>
      </w:r>
    </w:p>
    <w:p w14:paraId="16B76F74" w14:textId="77777777" w:rsidR="00180C4F" w:rsidRDefault="00180C4F" w:rsidP="00180C4F">
      <w:r>
        <w:t xml:space="preserve">Kontakt na KACPU </w:t>
      </w:r>
      <w:hyperlink r:id="rId5" w:history="1">
        <w:r>
          <w:rPr>
            <w:rStyle w:val="Hypertextovodkaz"/>
          </w:rPr>
          <w:t>kacpu@sck.izscr.cz</w:t>
        </w:r>
      </w:hyperlink>
    </w:p>
    <w:p w14:paraId="35EFB5FC" w14:textId="14C1BF9D" w:rsidR="00180C4F" w:rsidRDefault="00180C4F" w:rsidP="001616F6">
      <w:r>
        <w:t>Kontakt na stálou pracovní skupinu 24/7 222 022 210</w:t>
      </w:r>
    </w:p>
    <w:sectPr w:rsidR="00180C4F" w:rsidSect="00D1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62C2"/>
    <w:multiLevelType w:val="hybridMultilevel"/>
    <w:tmpl w:val="D8B06A08"/>
    <w:lvl w:ilvl="0" w:tplc="72D83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25D3C"/>
    <w:multiLevelType w:val="hybridMultilevel"/>
    <w:tmpl w:val="3A7E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F6"/>
    <w:rsid w:val="001616F6"/>
    <w:rsid w:val="00180C4F"/>
    <w:rsid w:val="001923FF"/>
    <w:rsid w:val="00252CFF"/>
    <w:rsid w:val="00285773"/>
    <w:rsid w:val="002C46F3"/>
    <w:rsid w:val="004B7AD5"/>
    <w:rsid w:val="00944181"/>
    <w:rsid w:val="00B833F8"/>
    <w:rsid w:val="00D10C9D"/>
    <w:rsid w:val="00F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52FE"/>
  <w15:docId w15:val="{19463341-05FD-4BD9-91CE-BE97A4AF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6F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80C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cpu@sck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Hošek</dc:creator>
  <cp:lastModifiedBy>Acer</cp:lastModifiedBy>
  <cp:revision>2</cp:revision>
  <dcterms:created xsi:type="dcterms:W3CDTF">2022-03-07T16:42:00Z</dcterms:created>
  <dcterms:modified xsi:type="dcterms:W3CDTF">2022-03-07T16:42:00Z</dcterms:modified>
</cp:coreProperties>
</file>